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81B5" w14:textId="36C9CF14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KRAVSKJEMA VED LOKALE LØNNSFORHANDLINGER</w:t>
      </w:r>
      <w:r>
        <w:rPr>
          <w:rFonts w:asciiTheme="minorHAnsi" w:hAnsiTheme="minorHAnsi" w:cstheme="minorHAnsi"/>
          <w:b/>
        </w:rPr>
        <w:t xml:space="preserve"> </w:t>
      </w:r>
    </w:p>
    <w:p w14:paraId="7BF6E7AC" w14:textId="77777777" w:rsidR="00AE002A" w:rsidRDefault="00AE002A" w:rsidP="00AE002A">
      <w:pPr>
        <w:pBdr>
          <w:bottom w:val="single" w:sz="4" w:space="1" w:color="auto"/>
        </w:pBdr>
        <w:rPr>
          <w:rFonts w:cstheme="minorHAnsi"/>
          <w:b/>
        </w:rPr>
      </w:pPr>
    </w:p>
    <w:p w14:paraId="4A22B97B" w14:textId="77777777" w:rsidR="00AE002A" w:rsidRDefault="00AE002A" w:rsidP="00AE002A">
      <w:pPr>
        <w:pBdr>
          <w:bottom w:val="single" w:sz="4" w:space="1" w:color="auto"/>
        </w:pBdr>
        <w:rPr>
          <w:rFonts w:cstheme="minorHAnsi"/>
          <w:b/>
        </w:rPr>
      </w:pPr>
    </w:p>
    <w:p w14:paraId="3132713C" w14:textId="77777777" w:rsidR="00AE002A" w:rsidRDefault="00AE002A" w:rsidP="00AE002A">
      <w:pPr>
        <w:pBdr>
          <w:bottom w:val="single" w:sz="4" w:space="1" w:color="auto"/>
        </w:pBdr>
        <w:rPr>
          <w:rFonts w:cstheme="minorHAnsi"/>
          <w:b/>
        </w:rPr>
      </w:pPr>
    </w:p>
    <w:p w14:paraId="772EE48F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Personalopplysninger:</w:t>
      </w:r>
    </w:p>
    <w:p w14:paraId="5D033304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5EC8FE09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Navn: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FC69A73" w14:textId="77777777" w:rsidR="00AE002A" w:rsidRDefault="00AE002A" w:rsidP="00AE002A">
      <w:pPr>
        <w:rPr>
          <w:rFonts w:asciiTheme="minorHAnsi" w:hAnsiTheme="minorHAnsi" w:cstheme="minorHAnsi"/>
          <w:sz w:val="22"/>
          <w:szCs w:val="22"/>
        </w:rPr>
      </w:pPr>
    </w:p>
    <w:p w14:paraId="61201F4B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Arbeidsgiver: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85D6134" w14:textId="77777777" w:rsidR="00AE002A" w:rsidRDefault="00AE002A" w:rsidP="00AE002A">
      <w:pPr>
        <w:rPr>
          <w:rFonts w:asciiTheme="minorHAnsi" w:hAnsiTheme="minorHAnsi" w:cstheme="minorHAnsi"/>
          <w:sz w:val="22"/>
          <w:szCs w:val="22"/>
        </w:rPr>
      </w:pPr>
    </w:p>
    <w:p w14:paraId="2166E361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Arbeidssted: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Avdeling: </w:t>
      </w:r>
    </w:p>
    <w:p w14:paraId="032DD1C4" w14:textId="77777777" w:rsidR="00AE002A" w:rsidRDefault="00AE002A" w:rsidP="00AE002A">
      <w:pPr>
        <w:rPr>
          <w:rFonts w:asciiTheme="minorHAnsi" w:hAnsiTheme="minorHAnsi" w:cstheme="minorHAnsi"/>
          <w:sz w:val="22"/>
          <w:szCs w:val="22"/>
        </w:rPr>
      </w:pPr>
    </w:p>
    <w:p w14:paraId="0FD4F14C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Stillingskode: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Stillingsbetegnelse: </w:t>
      </w:r>
    </w:p>
    <w:p w14:paraId="7739A0B6" w14:textId="77777777" w:rsidR="00AE002A" w:rsidRDefault="00AE002A" w:rsidP="00AE002A">
      <w:pPr>
        <w:rPr>
          <w:rFonts w:asciiTheme="minorHAnsi" w:hAnsiTheme="minorHAnsi" w:cstheme="minorHAnsi"/>
          <w:sz w:val="22"/>
          <w:szCs w:val="22"/>
        </w:rPr>
      </w:pPr>
    </w:p>
    <w:p w14:paraId="78D76E7C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Fast ansatt/vikar/midl.: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Stillingsprosent (oppgis i %):</w:t>
      </w:r>
    </w:p>
    <w:p w14:paraId="7BB67B5C" w14:textId="77777777" w:rsidR="00AE002A" w:rsidRDefault="00AE002A" w:rsidP="00AE002A">
      <w:pPr>
        <w:rPr>
          <w:rFonts w:asciiTheme="minorHAnsi" w:hAnsiTheme="minorHAnsi" w:cstheme="minorHAnsi"/>
          <w:sz w:val="22"/>
          <w:szCs w:val="22"/>
        </w:rPr>
      </w:pPr>
    </w:p>
    <w:p w14:paraId="22A7836A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Ansatt i denne stilling fra: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Samlet ansiennitet </w:t>
      </w:r>
      <w:r>
        <w:rPr>
          <w:rFonts w:asciiTheme="minorHAnsi" w:hAnsiTheme="minorHAnsi" w:cstheme="minorHAnsi"/>
          <w:sz w:val="20"/>
          <w:szCs w:val="20"/>
        </w:rPr>
        <w:t>(se lønnsslipp)</w:t>
      </w:r>
      <w:r>
        <w:rPr>
          <w:rFonts w:asciiTheme="minorHAnsi" w:hAnsiTheme="minorHAnsi" w:cstheme="minorHAnsi"/>
        </w:rPr>
        <w:t xml:space="preserve">: </w:t>
      </w:r>
    </w:p>
    <w:p w14:paraId="0F695141" w14:textId="77777777" w:rsidR="00AE002A" w:rsidRDefault="00AE002A" w:rsidP="00AE002A">
      <w:pPr>
        <w:rPr>
          <w:rFonts w:asciiTheme="minorHAnsi" w:hAnsiTheme="minorHAnsi" w:cstheme="minorHAnsi"/>
        </w:rPr>
      </w:pPr>
    </w:p>
    <w:p w14:paraId="565ED2A0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0EC31DD1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Opplysninger om nåværende lønn:</w:t>
      </w:r>
    </w:p>
    <w:p w14:paraId="6E5B9EA9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4BE29B07" w14:textId="48213BB4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Grunnlønn </w:t>
      </w:r>
      <w:r w:rsidR="005D21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Evt. faste tillegg:</w:t>
      </w:r>
    </w:p>
    <w:p w14:paraId="4F622918" w14:textId="77777777" w:rsidR="00AE002A" w:rsidRDefault="00AE002A" w:rsidP="00AE002A">
      <w:pPr>
        <w:rPr>
          <w:rFonts w:asciiTheme="minorHAnsi" w:hAnsiTheme="minorHAnsi" w:cstheme="minorHAnsi"/>
          <w:sz w:val="22"/>
          <w:szCs w:val="22"/>
        </w:rPr>
      </w:pPr>
    </w:p>
    <w:p w14:paraId="03CF577D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445BFAC0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Krav:</w:t>
      </w:r>
    </w:p>
    <w:p w14:paraId="17AF7543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41325931" w14:textId="024004E0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Ny grunnlønn </w:t>
      </w:r>
      <w:r w:rsidR="005D2142">
        <w:rPr>
          <w:rFonts w:asciiTheme="minorHAnsi" w:hAnsiTheme="minorHAnsi" w:cstheme="minorHAnsi"/>
          <w:sz w:val="22"/>
          <w:szCs w:val="22"/>
        </w:rPr>
        <w:tab/>
      </w:r>
      <w:r w:rsidR="005D2142">
        <w:rPr>
          <w:rFonts w:asciiTheme="minorHAnsi" w:hAnsiTheme="minorHAnsi" w:cstheme="minorHAnsi"/>
          <w:sz w:val="22"/>
          <w:szCs w:val="22"/>
        </w:rPr>
        <w:tab/>
      </w:r>
      <w:r w:rsidR="005D21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Evt. ny stillingskode:</w:t>
      </w:r>
    </w:p>
    <w:p w14:paraId="43947C13" w14:textId="77777777" w:rsidR="00AE002A" w:rsidRDefault="00AE002A" w:rsidP="00AE002A">
      <w:pPr>
        <w:rPr>
          <w:rFonts w:asciiTheme="minorHAnsi" w:hAnsiTheme="minorHAnsi" w:cstheme="minorHAnsi"/>
        </w:rPr>
      </w:pPr>
    </w:p>
    <w:p w14:paraId="3268C57C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786D050E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Hvis du er leder med personalansvar:</w:t>
      </w:r>
    </w:p>
    <w:p w14:paraId="0967D038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  <w:b/>
        </w:rPr>
      </w:pPr>
    </w:p>
    <w:p w14:paraId="6EAB97A2" w14:textId="77777777" w:rsidR="00AE002A" w:rsidRDefault="00AE002A" w:rsidP="00AE002A">
      <w:pPr>
        <w:pBdr>
          <w:bottom w:val="single" w:sz="4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Antall årsverk: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Antall ansatte:</w:t>
      </w:r>
    </w:p>
    <w:p w14:paraId="47E510E5" w14:textId="77777777" w:rsidR="00AE002A" w:rsidRDefault="00AE002A" w:rsidP="00AE002A">
      <w:pPr>
        <w:rPr>
          <w:rFonts w:asciiTheme="minorHAnsi" w:hAnsiTheme="minorHAnsi" w:cstheme="minorHAnsi"/>
          <w:b/>
          <w:sz w:val="22"/>
          <w:szCs w:val="22"/>
        </w:rPr>
      </w:pPr>
    </w:p>
    <w:p w14:paraId="39C60286" w14:textId="77777777" w:rsidR="00AE002A" w:rsidRDefault="00AE002A" w:rsidP="00AE002A">
      <w:pPr>
        <w:rPr>
          <w:rFonts w:asciiTheme="minorHAnsi" w:hAnsiTheme="minorHAnsi" w:cstheme="minorHAnsi"/>
          <w:b/>
        </w:rPr>
      </w:pPr>
    </w:p>
    <w:p w14:paraId="7C5BA6A4" w14:textId="77777777" w:rsidR="00AE002A" w:rsidRDefault="00AE002A" w:rsidP="00AE002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Begrunnelse for krav:</w:t>
      </w:r>
    </w:p>
    <w:p w14:paraId="6314EB38" w14:textId="77777777" w:rsidR="00AE002A" w:rsidRDefault="00AE002A" w:rsidP="00AE002A">
      <w:pPr>
        <w:rPr>
          <w:rFonts w:asciiTheme="minorHAnsi" w:hAnsiTheme="minorHAnsi" w:cstheme="minorHAnsi"/>
          <w:sz w:val="20"/>
          <w:szCs w:val="20"/>
        </w:rPr>
      </w:pPr>
    </w:p>
    <w:p w14:paraId="3490B71C" w14:textId="77777777" w:rsidR="00AE002A" w:rsidRDefault="00AE002A" w:rsidP="00AE002A">
      <w:pPr>
        <w:pBdr>
          <w:bottom w:val="single" w:sz="4" w:space="1" w:color="auto"/>
        </w:pBdr>
        <w:ind w:right="-285"/>
        <w:rPr>
          <w:rFonts w:asciiTheme="minorHAnsi" w:hAnsiTheme="minorHAnsi" w:cstheme="minorHAnsi"/>
          <w:sz w:val="20"/>
          <w:szCs w:val="20"/>
        </w:rPr>
      </w:pPr>
    </w:p>
    <w:p w14:paraId="2ECD7900" w14:textId="77777777" w:rsidR="00AE002A" w:rsidRDefault="00AE002A" w:rsidP="00AE002A">
      <w:pPr>
        <w:ind w:right="-285"/>
        <w:rPr>
          <w:rFonts w:asciiTheme="minorHAnsi" w:hAnsiTheme="minorHAnsi" w:cstheme="minorHAnsi"/>
          <w:sz w:val="20"/>
          <w:szCs w:val="20"/>
        </w:rPr>
      </w:pPr>
    </w:p>
    <w:p w14:paraId="1BA7C7F3" w14:textId="77777777" w:rsidR="00AE002A" w:rsidRDefault="00AE002A" w:rsidP="00AE002A">
      <w:pPr>
        <w:pBdr>
          <w:bottom w:val="single" w:sz="4" w:space="1" w:color="auto"/>
        </w:pBdr>
        <w:ind w:right="-285"/>
        <w:rPr>
          <w:rFonts w:asciiTheme="minorHAnsi" w:hAnsiTheme="minorHAnsi" w:cstheme="minorHAnsi"/>
          <w:sz w:val="20"/>
          <w:szCs w:val="20"/>
        </w:rPr>
      </w:pPr>
    </w:p>
    <w:p w14:paraId="0EAE6BAE" w14:textId="77777777" w:rsidR="00AE002A" w:rsidRDefault="00AE002A" w:rsidP="00AE002A">
      <w:pPr>
        <w:ind w:right="-285"/>
        <w:rPr>
          <w:rFonts w:asciiTheme="minorHAnsi" w:hAnsiTheme="minorHAnsi" w:cstheme="minorHAnsi"/>
          <w:sz w:val="20"/>
          <w:szCs w:val="20"/>
        </w:rPr>
      </w:pPr>
    </w:p>
    <w:p w14:paraId="5465A0BE" w14:textId="77777777" w:rsidR="00AE002A" w:rsidRDefault="00AE002A" w:rsidP="00AE002A">
      <w:pPr>
        <w:pBdr>
          <w:bottom w:val="single" w:sz="4" w:space="1" w:color="auto"/>
        </w:pBdr>
        <w:ind w:right="-285"/>
        <w:rPr>
          <w:rFonts w:asciiTheme="minorHAnsi" w:hAnsiTheme="minorHAnsi" w:cstheme="minorHAnsi"/>
          <w:sz w:val="20"/>
          <w:szCs w:val="20"/>
        </w:rPr>
      </w:pPr>
    </w:p>
    <w:p w14:paraId="59D46B25" w14:textId="77777777" w:rsidR="00AE002A" w:rsidRDefault="00AE002A" w:rsidP="00AE002A">
      <w:pPr>
        <w:ind w:right="-285"/>
        <w:rPr>
          <w:rFonts w:asciiTheme="minorHAnsi" w:hAnsiTheme="minorHAnsi" w:cstheme="minorHAnsi"/>
          <w:sz w:val="20"/>
          <w:szCs w:val="20"/>
        </w:rPr>
      </w:pPr>
    </w:p>
    <w:p w14:paraId="451F4747" w14:textId="77777777" w:rsidR="00AE002A" w:rsidRDefault="00AE002A" w:rsidP="00AE002A">
      <w:pPr>
        <w:pBdr>
          <w:bottom w:val="single" w:sz="4" w:space="1" w:color="auto"/>
        </w:pBdr>
        <w:ind w:right="-285"/>
        <w:rPr>
          <w:rFonts w:asciiTheme="minorHAnsi" w:hAnsiTheme="minorHAnsi" w:cstheme="minorHAnsi"/>
          <w:sz w:val="20"/>
          <w:szCs w:val="20"/>
        </w:rPr>
      </w:pPr>
    </w:p>
    <w:p w14:paraId="5BFE4AA7" w14:textId="77777777" w:rsidR="00AE002A" w:rsidRDefault="00AE002A" w:rsidP="00AE002A">
      <w:pPr>
        <w:ind w:right="-285"/>
        <w:rPr>
          <w:rFonts w:asciiTheme="minorHAnsi" w:hAnsiTheme="minorHAnsi" w:cstheme="minorHAnsi"/>
          <w:sz w:val="20"/>
          <w:szCs w:val="20"/>
        </w:rPr>
      </w:pPr>
    </w:p>
    <w:p w14:paraId="4582DD08" w14:textId="77777777" w:rsidR="00AE002A" w:rsidRDefault="00AE002A" w:rsidP="00AE002A">
      <w:pPr>
        <w:pBdr>
          <w:bottom w:val="single" w:sz="4" w:space="1" w:color="auto"/>
        </w:pBdr>
        <w:ind w:right="-285"/>
        <w:rPr>
          <w:rFonts w:asciiTheme="minorHAnsi" w:hAnsiTheme="minorHAnsi" w:cstheme="minorHAnsi"/>
          <w:sz w:val="20"/>
          <w:szCs w:val="20"/>
        </w:rPr>
      </w:pPr>
    </w:p>
    <w:p w14:paraId="4866591E" w14:textId="77777777" w:rsidR="00AE002A" w:rsidRDefault="00AE002A" w:rsidP="00AE002A">
      <w:pPr>
        <w:ind w:right="-285"/>
        <w:rPr>
          <w:rFonts w:asciiTheme="minorHAnsi" w:hAnsiTheme="minorHAnsi" w:cstheme="minorHAnsi"/>
          <w:sz w:val="20"/>
          <w:szCs w:val="20"/>
        </w:rPr>
      </w:pPr>
    </w:p>
    <w:p w14:paraId="1975AC3E" w14:textId="77777777" w:rsidR="00AE002A" w:rsidRDefault="00AE002A" w:rsidP="00AE002A">
      <w:pPr>
        <w:ind w:right="-285"/>
        <w:rPr>
          <w:rFonts w:asciiTheme="minorHAnsi" w:hAnsiTheme="minorHAnsi" w:cstheme="minorHAnsi"/>
        </w:rPr>
      </w:pPr>
    </w:p>
    <w:p w14:paraId="525D7FEB" w14:textId="77777777" w:rsidR="00AE002A" w:rsidRDefault="00AE002A" w:rsidP="00AE002A">
      <w:pPr>
        <w:ind w:right="-285"/>
        <w:rPr>
          <w:rFonts w:asciiTheme="minorHAnsi" w:hAnsiTheme="minorHAnsi" w:cstheme="minorHAnsi"/>
        </w:rPr>
      </w:pPr>
    </w:p>
    <w:p w14:paraId="68013974" w14:textId="77777777" w:rsidR="00AE002A" w:rsidRDefault="00AE002A" w:rsidP="00AE002A">
      <w:pPr>
        <w:ind w:right="-285"/>
        <w:rPr>
          <w:rFonts w:asciiTheme="minorHAnsi" w:hAnsiTheme="minorHAnsi" w:cstheme="minorHAnsi"/>
        </w:rPr>
      </w:pPr>
    </w:p>
    <w:p w14:paraId="1206043D" w14:textId="77777777" w:rsidR="00AE002A" w:rsidRDefault="00AE002A" w:rsidP="00AE002A">
      <w:pPr>
        <w:ind w:right="-285"/>
        <w:rPr>
          <w:rFonts w:asciiTheme="minorHAnsi" w:hAnsiTheme="minorHAnsi" w:cstheme="minorHAnsi"/>
        </w:rPr>
      </w:pPr>
    </w:p>
    <w:p w14:paraId="465D5ED9" w14:textId="1182B4D3" w:rsidR="00AE002A" w:rsidRDefault="00AE002A" w:rsidP="00AE002A">
      <w:pPr>
        <w:pBdr>
          <w:bottom w:val="single" w:sz="4" w:space="1" w:color="auto"/>
        </w:pBdr>
        <w:ind w:right="-28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Dato: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Underskrift:</w:t>
      </w:r>
    </w:p>
    <w:p w14:paraId="070C8C9E" w14:textId="77777777" w:rsidR="00AE002A" w:rsidRDefault="00AE002A" w:rsidP="00AE002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NB! Signatur ikke nødvendig ved elektronisk innlevering.</w:t>
      </w:r>
    </w:p>
    <w:sectPr w:rsidR="00AE002A" w:rsidSect="0007482F">
      <w:headerReference w:type="default" r:id="rId8"/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3237A" w14:textId="77777777" w:rsidR="003A3D48" w:rsidRDefault="003A3D48" w:rsidP="0007482F">
      <w:r>
        <w:separator/>
      </w:r>
    </w:p>
  </w:endnote>
  <w:endnote w:type="continuationSeparator" w:id="0">
    <w:p w14:paraId="4A58D0BD" w14:textId="77777777" w:rsidR="003A3D48" w:rsidRDefault="003A3D48" w:rsidP="0007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Medium"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Roboto Slab Light"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4941F" w14:textId="77777777" w:rsidR="003A3D48" w:rsidRDefault="003A3D48" w:rsidP="0007482F">
      <w:r>
        <w:separator/>
      </w:r>
    </w:p>
  </w:footnote>
  <w:footnote w:type="continuationSeparator" w:id="0">
    <w:p w14:paraId="5247B2E7" w14:textId="77777777" w:rsidR="003A3D48" w:rsidRDefault="003A3D48" w:rsidP="0007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35E8" w14:textId="5E17DF82" w:rsidR="00571704" w:rsidRDefault="00571704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E670A4" wp14:editId="01197E7B">
          <wp:simplePos x="0" y="0"/>
          <wp:positionH relativeFrom="margin">
            <wp:posOffset>-717550</wp:posOffset>
          </wp:positionH>
          <wp:positionV relativeFrom="margin">
            <wp:posOffset>-361950</wp:posOffset>
          </wp:positionV>
          <wp:extent cx="1422400" cy="1184068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2" t="9395" r="-3202" b="15444"/>
                  <a:stretch/>
                </pic:blipFill>
                <pic:spPr bwMode="auto">
                  <a:xfrm>
                    <a:off x="0" y="0"/>
                    <a:ext cx="1422400" cy="11840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1323061">
    <w:abstractNumId w:val="0"/>
  </w:num>
  <w:num w:numId="2" w16cid:durableId="631448819">
    <w:abstractNumId w:val="1"/>
  </w:num>
  <w:num w:numId="3" w16cid:durableId="2072846801">
    <w:abstractNumId w:val="2"/>
  </w:num>
  <w:num w:numId="4" w16cid:durableId="1535652334">
    <w:abstractNumId w:val="4"/>
  </w:num>
  <w:num w:numId="5" w16cid:durableId="118843110">
    <w:abstractNumId w:val="5"/>
  </w:num>
  <w:num w:numId="6" w16cid:durableId="1833638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02A"/>
    <w:rsid w:val="0007482F"/>
    <w:rsid w:val="00080F72"/>
    <w:rsid w:val="00085E9D"/>
    <w:rsid w:val="0037281D"/>
    <w:rsid w:val="003A3D48"/>
    <w:rsid w:val="00435442"/>
    <w:rsid w:val="00501AA3"/>
    <w:rsid w:val="00571704"/>
    <w:rsid w:val="0058147D"/>
    <w:rsid w:val="005D2142"/>
    <w:rsid w:val="0064643B"/>
    <w:rsid w:val="00654C61"/>
    <w:rsid w:val="007165BD"/>
    <w:rsid w:val="007243CC"/>
    <w:rsid w:val="00811A24"/>
    <w:rsid w:val="008F68EB"/>
    <w:rsid w:val="00960DEB"/>
    <w:rsid w:val="00AB3355"/>
    <w:rsid w:val="00AE002A"/>
    <w:rsid w:val="00C62C43"/>
    <w:rsid w:val="00D102EE"/>
    <w:rsid w:val="00DC62E4"/>
    <w:rsid w:val="00EF2155"/>
    <w:rsid w:val="00F6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BD0E7"/>
  <w15:chartTrackingRefBased/>
  <w15:docId w15:val="{C74A9E77-B2E5-4C96-84EA-68AF78030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 w:line="259" w:lineRule="auto"/>
      <w:outlineLvl w:val="0"/>
    </w:pPr>
    <w:rPr>
      <w:rFonts w:ascii="Roboto Slab SemiBold" w:eastAsiaTheme="majorEastAsia" w:hAnsi="Roboto Slab SemiBold" w:cstheme="majorBidi"/>
      <w:color w:val="2C2A29" w:themeColor="text1"/>
      <w:szCs w:val="32"/>
      <w:lang w:val="nn-NO" w:eastAsia="en-US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 w:line="259" w:lineRule="auto"/>
      <w:outlineLvl w:val="1"/>
    </w:pPr>
    <w:rPr>
      <w:rFonts w:ascii="Roboto Slab SemiBold" w:eastAsiaTheme="majorEastAsia" w:hAnsi="Roboto Slab SemiBold" w:cstheme="majorBidi"/>
      <w:color w:val="2C2A29" w:themeColor="text1"/>
      <w:sz w:val="22"/>
      <w:szCs w:val="26"/>
      <w:lang w:val="nn-NO" w:eastAsia="en-US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 w:line="259" w:lineRule="auto"/>
      <w:outlineLvl w:val="2"/>
    </w:pPr>
    <w:rPr>
      <w:rFonts w:ascii="Roboto Slab" w:eastAsiaTheme="majorEastAsia" w:hAnsi="Roboto Slab" w:cstheme="majorBidi"/>
      <w:color w:val="2C2A29" w:themeColor="text1"/>
      <w:sz w:val="22"/>
      <w:lang w:val="nn-NO" w:eastAsia="en-US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 w:line="259" w:lineRule="auto"/>
      <w:outlineLvl w:val="3"/>
    </w:pPr>
    <w:rPr>
      <w:rFonts w:ascii="Roboto Medium" w:eastAsiaTheme="majorEastAsia" w:hAnsi="Roboto Medium" w:cstheme="majorBidi"/>
      <w:iCs/>
      <w:color w:val="2C2A29" w:themeColor="text1"/>
      <w:sz w:val="18"/>
      <w:szCs w:val="20"/>
      <w:lang w:val="nn-NO"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 w:line="259" w:lineRule="auto"/>
      <w:outlineLvl w:val="4"/>
    </w:pPr>
    <w:rPr>
      <w:rFonts w:ascii="Roboto" w:eastAsiaTheme="majorEastAsia" w:hAnsi="Roboto" w:cstheme="majorBidi"/>
      <w:color w:val="2C2A29" w:themeColor="text1"/>
      <w:sz w:val="18"/>
      <w:szCs w:val="20"/>
      <w:lang w:val="nn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</w:pPr>
    <w:rPr>
      <w:rFonts w:ascii="Roboto" w:eastAsiaTheme="minorHAnsi" w:hAnsi="Roboto" w:cstheme="minorBidi"/>
      <w:sz w:val="20"/>
      <w:szCs w:val="20"/>
      <w:lang w:val="nn-NO" w:eastAsia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nn-NO"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  <w:spacing w:after="160" w:line="259" w:lineRule="auto"/>
    </w:pPr>
    <w:rPr>
      <w:rFonts w:ascii="Roboto" w:eastAsiaTheme="minorEastAsia" w:hAnsi="Roboto" w:cstheme="minorBidi"/>
      <w:color w:val="2C2A29" w:themeColor="text1"/>
      <w:spacing w:val="15"/>
      <w:sz w:val="32"/>
      <w:szCs w:val="20"/>
      <w:lang w:val="nn-NO"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ind w:left="4252"/>
    </w:pPr>
    <w:rPr>
      <w:rFonts w:ascii="Roboto Slab" w:eastAsiaTheme="minorHAnsi" w:hAnsi="Roboto Slab" w:cstheme="minorBidi"/>
      <w:sz w:val="20"/>
      <w:szCs w:val="20"/>
      <w:lang w:val="nn-NO" w:eastAsia="en-US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spacing w:after="160" w:line="259" w:lineRule="auto"/>
      <w:contextualSpacing/>
    </w:pPr>
    <w:rPr>
      <w:rFonts w:ascii="Roboto" w:eastAsiaTheme="minorHAnsi" w:hAnsi="Roboto" w:cstheme="minorBidi"/>
      <w:sz w:val="20"/>
      <w:szCs w:val="20"/>
      <w:lang w:val="nn-NO" w:eastAsia="en-US"/>
    </w:r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</w:pPr>
    <w:rPr>
      <w:rFonts w:ascii="Roboto Slab" w:eastAsiaTheme="minorHAnsi" w:hAnsi="Roboto Slab" w:cstheme="minorBidi"/>
      <w:sz w:val="18"/>
      <w:szCs w:val="20"/>
      <w:lang w:val="nn-NO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spacing w:after="160" w:line="259" w:lineRule="auto"/>
      <w:contextualSpacing/>
    </w:pPr>
    <w:rPr>
      <w:rFonts w:ascii="Roboto" w:eastAsiaTheme="minorHAnsi" w:hAnsi="Roboto" w:cstheme="minorBidi"/>
      <w:sz w:val="20"/>
      <w:szCs w:val="20"/>
      <w:lang w:val="nn-NO" w:eastAsia="en-US"/>
    </w:r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3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84ACA4C4423545AFDFD8A02EF176BA" ma:contentTypeVersion="12" ma:contentTypeDescription="Opprett et nytt dokument." ma:contentTypeScope="" ma:versionID="4c3e3168e6c846e1419b4073891d40d8">
  <xsd:schema xmlns:xsd="http://www.w3.org/2001/XMLSchema" xmlns:xs="http://www.w3.org/2001/XMLSchema" xmlns:p="http://schemas.microsoft.com/office/2006/metadata/properties" xmlns:ns2="adfe931c-a7cc-4d3e-a004-446605de9101" xmlns:ns3="d2bad932-6e9c-4210-aee8-4f8a4755a6af" targetNamespace="http://schemas.microsoft.com/office/2006/metadata/properties" ma:root="true" ma:fieldsID="de6c5f658ad42f79bc366f07081afdab" ns2:_="" ns3:_="">
    <xsd:import namespace="adfe931c-a7cc-4d3e-a004-446605de9101"/>
    <xsd:import namespace="d2bad932-6e9c-4210-aee8-4f8a4755a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e931c-a7cc-4d3e-a004-446605de9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Bildemerkelapper" ma:readOnly="false" ma:fieldId="{5cf76f15-5ced-4ddc-b409-7134ff3c332f}" ma:taxonomyMulti="true" ma:sspId="f6b35d81-6a94-41c9-915a-8b3a1f576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ad932-6e9c-4210-aee8-4f8a4755a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955b18d-a0ea-4a2e-abfe-ab7aa6d7636b}" ma:internalName="TaxCatchAll" ma:showField="CatchAllData" ma:web="d2bad932-6e9c-4210-aee8-4f8a4755a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fe931c-a7cc-4d3e-a004-446605de9101">
      <Terms xmlns="http://schemas.microsoft.com/office/infopath/2007/PartnerControls"/>
    </lcf76f155ced4ddcb4097134ff3c332f>
    <TaxCatchAll xmlns="d2bad932-6e9c-4210-aee8-4f8a4755a6af" xsi:nil="true"/>
  </documentManagement>
</p:properties>
</file>

<file path=customXml/itemProps1.xml><?xml version="1.0" encoding="utf-8"?>
<ds:datastoreItem xmlns:ds="http://schemas.openxmlformats.org/officeDocument/2006/customXml" ds:itemID="{40D09812-F013-4188-A446-4ADC393772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7A769D-55A9-4929-885B-B613007A1FE8}"/>
</file>

<file path=customXml/itemProps3.xml><?xml version="1.0" encoding="utf-8"?>
<ds:datastoreItem xmlns:ds="http://schemas.openxmlformats.org/officeDocument/2006/customXml" ds:itemID="{532E84D6-E998-4AA7-A652-28E41C84D760}"/>
</file>

<file path=customXml/itemProps4.xml><?xml version="1.0" encoding="utf-8"?>
<ds:datastoreItem xmlns:ds="http://schemas.openxmlformats.org/officeDocument/2006/customXml" ds:itemID="{36D0A8FE-2572-4160-8C9E-4935FAE651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524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Elin Instebø</dc:creator>
  <cp:keywords/>
  <dc:description/>
  <cp:lastModifiedBy>Gry Jakhelln</cp:lastModifiedBy>
  <cp:revision>2</cp:revision>
  <dcterms:created xsi:type="dcterms:W3CDTF">2022-09-28T09:46:00Z</dcterms:created>
  <dcterms:modified xsi:type="dcterms:W3CDTF">2022-09-28T09:46:00Z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561747898</vt:i4>
  </property>
  <property fmtid="{D5CDD505-2E9C-101B-9397-08002B2CF9AE}" pid="3" name="_NewReviewCycle">
    <vt:lpwstr/>
  </property>
  <property fmtid="{D5CDD505-2E9C-101B-9397-08002B2CF9AE}" pid="4" name="_EmailSubject">
    <vt:lpwstr>kravskjema</vt:lpwstr>
  </property>
  <property fmtid="{D5CDD505-2E9C-101B-9397-08002B2CF9AE}" pid="5" name="_AuthorEmail">
    <vt:lpwstr>Ann.Elin.Instebo@vlfk.no</vt:lpwstr>
  </property>
  <property fmtid="{D5CDD505-2E9C-101B-9397-08002B2CF9AE}" pid="6" name="_AuthorEmailDisplayName">
    <vt:lpwstr>Ann Elin Instebø</vt:lpwstr>
  </property>
  <property fmtid="{D5CDD505-2E9C-101B-9397-08002B2CF9AE}" pid="7" name="_ReviewingToolsShownOnce">
    <vt:lpwstr/>
  </property>
  <property fmtid="{D5CDD505-2E9C-101B-9397-08002B2CF9AE}" pid="8" name="ContentTypeId">
    <vt:lpwstr>0x010100F884ACA4C4423545AFDFD8A02EF176BA</vt:lpwstr>
  </property>
</Properties>
</file>